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544C" w14:textId="77777777" w:rsidR="0044040F" w:rsidRPr="0044040F" w:rsidRDefault="0044040F" w:rsidP="0044040F">
      <w:pPr>
        <w:spacing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b/>
          <w:bCs/>
          <w:sz w:val="20"/>
          <w:szCs w:val="20"/>
          <w:lang w:val="sv-SE" w:eastAsia="da-DK"/>
        </w:rPr>
        <w:t>Fria medias roll i ett demokratiskt samhälle</w:t>
      </w:r>
    </w:p>
    <w:p w14:paraId="44D7BA8E"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Rysslands angrepp mot Ukraina är oförlåtligt och</w:t>
      </w:r>
      <w:r w:rsidRPr="0044040F">
        <w:rPr>
          <w:rFonts w:ascii="Verdana" w:eastAsia="Times New Roman" w:hAnsi="Verdana" w:cs="Times New Roman"/>
          <w:color w:val="FF0000"/>
          <w:sz w:val="20"/>
          <w:szCs w:val="20"/>
          <w:lang w:val="sv-SE" w:eastAsia="da-DK"/>
        </w:rPr>
        <w:t> </w:t>
      </w:r>
      <w:r w:rsidRPr="0044040F">
        <w:rPr>
          <w:rFonts w:ascii="Verdana" w:eastAsia="Times New Roman" w:hAnsi="Verdana" w:cs="Times New Roman"/>
          <w:color w:val="000000"/>
          <w:sz w:val="20"/>
          <w:szCs w:val="20"/>
          <w:lang w:val="sv-SE" w:eastAsia="da-DK"/>
        </w:rPr>
        <w:t>alla k</w:t>
      </w:r>
      <w:r w:rsidRPr="0044040F">
        <w:rPr>
          <w:rFonts w:ascii="Verdana" w:eastAsia="Times New Roman" w:hAnsi="Verdana" w:cs="Times New Roman"/>
          <w:sz w:val="20"/>
          <w:szCs w:val="20"/>
          <w:lang w:val="sv-SE" w:eastAsia="da-DK"/>
        </w:rPr>
        <w:t>rigshandlingarna måste upphöra omedelbart. Moskva måste ovillkorligt erkänna Ukrainas rätt till status som suverän stat. </w:t>
      </w:r>
      <w:r w:rsidRPr="0044040F">
        <w:rPr>
          <w:rFonts w:ascii="Verdana" w:eastAsia="Times New Roman" w:hAnsi="Verdana" w:cs="Times New Roman"/>
          <w:color w:val="000000"/>
          <w:sz w:val="20"/>
          <w:szCs w:val="20"/>
          <w:lang w:val="sv-SE" w:eastAsia="da-DK"/>
        </w:rPr>
        <w:t>Vad som</w:t>
      </w:r>
      <w:r w:rsidRPr="0044040F">
        <w:rPr>
          <w:rFonts w:ascii="Verdana" w:eastAsia="Times New Roman" w:hAnsi="Verdana" w:cs="Times New Roman"/>
          <w:sz w:val="20"/>
          <w:szCs w:val="20"/>
          <w:lang w:val="sv-SE" w:eastAsia="da-DK"/>
        </w:rPr>
        <w:t> behövs är en</w:t>
      </w:r>
      <w:r w:rsidRPr="0044040F">
        <w:rPr>
          <w:rFonts w:ascii="Verdana" w:eastAsia="Times New Roman" w:hAnsi="Verdana" w:cs="Times New Roman"/>
          <w:color w:val="000000"/>
          <w:sz w:val="20"/>
          <w:szCs w:val="20"/>
          <w:lang w:val="sv-SE" w:eastAsia="da-DK"/>
        </w:rPr>
        <w:t> seriös</w:t>
      </w:r>
      <w:r w:rsidRPr="0044040F">
        <w:rPr>
          <w:rFonts w:ascii="Verdana" w:eastAsia="Times New Roman" w:hAnsi="Verdana" w:cs="Times New Roman"/>
          <w:color w:val="FF0000"/>
          <w:sz w:val="20"/>
          <w:szCs w:val="20"/>
          <w:lang w:val="sv-SE" w:eastAsia="da-DK"/>
        </w:rPr>
        <w:t> </w:t>
      </w:r>
      <w:r w:rsidRPr="0044040F">
        <w:rPr>
          <w:rFonts w:ascii="Verdana" w:eastAsia="Times New Roman" w:hAnsi="Verdana" w:cs="Times New Roman"/>
          <w:sz w:val="20"/>
          <w:szCs w:val="20"/>
          <w:lang w:val="sv-SE" w:eastAsia="da-DK"/>
        </w:rPr>
        <w:t>återgång till förhandlingsbordet </w:t>
      </w:r>
      <w:r w:rsidRPr="0044040F">
        <w:rPr>
          <w:rFonts w:ascii="Verdana" w:eastAsia="Times New Roman" w:hAnsi="Verdana" w:cs="Times New Roman"/>
          <w:color w:val="000000"/>
          <w:sz w:val="20"/>
          <w:szCs w:val="20"/>
          <w:shd w:val="clear" w:color="auto" w:fill="FFFFFF"/>
          <w:lang w:val="sv-SE" w:eastAsia="da-DK"/>
        </w:rPr>
        <w:t xml:space="preserve">med stark representation av kvinnor i demokratisk ordning och enligt FN:s </w:t>
      </w:r>
      <w:proofErr w:type="gramStart"/>
      <w:r w:rsidRPr="0044040F">
        <w:rPr>
          <w:rFonts w:ascii="Verdana" w:eastAsia="Times New Roman" w:hAnsi="Verdana" w:cs="Times New Roman"/>
          <w:color w:val="000000"/>
          <w:sz w:val="20"/>
          <w:szCs w:val="20"/>
          <w:shd w:val="clear" w:color="auto" w:fill="FFFFFF"/>
          <w:lang w:val="sv-SE" w:eastAsia="da-DK"/>
        </w:rPr>
        <w:t>säkerhetsråds resolution</w:t>
      </w:r>
      <w:proofErr w:type="gramEnd"/>
      <w:r w:rsidRPr="0044040F">
        <w:rPr>
          <w:rFonts w:ascii="Verdana" w:eastAsia="Times New Roman" w:hAnsi="Verdana" w:cs="Times New Roman"/>
          <w:color w:val="000000"/>
          <w:sz w:val="20"/>
          <w:szCs w:val="20"/>
          <w:shd w:val="clear" w:color="auto" w:fill="FFFFFF"/>
          <w:lang w:val="sv-SE" w:eastAsia="da-DK"/>
        </w:rPr>
        <w:t xml:space="preserve"> 1325:2000</w:t>
      </w:r>
      <w:r w:rsidRPr="0044040F">
        <w:rPr>
          <w:rFonts w:ascii="Verdana" w:eastAsia="Times New Roman" w:hAnsi="Verdana" w:cs="Times New Roman"/>
          <w:sz w:val="20"/>
          <w:szCs w:val="20"/>
          <w:lang w:val="sv-SE" w:eastAsia="da-DK"/>
        </w:rPr>
        <w:t>. Minsk-avtalet är fortfarande avgörande för konfliktens lösning.</w:t>
      </w:r>
    </w:p>
    <w:p w14:paraId="231CB659" w14:textId="77777777" w:rsidR="0044040F" w:rsidRPr="0044040F" w:rsidRDefault="0044040F" w:rsidP="0044040F">
      <w:pPr>
        <w:spacing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Europa och Ryssland måste finna en politisk lösning baserad på principerna om gemensam säkerhet för hela Europa, utan inblandning från USA och </w:t>
      </w:r>
      <w:proofErr w:type="gramStart"/>
      <w:r w:rsidRPr="0044040F">
        <w:rPr>
          <w:rFonts w:ascii="Verdana" w:eastAsia="Times New Roman" w:hAnsi="Verdana" w:cs="Times New Roman"/>
          <w:sz w:val="20"/>
          <w:szCs w:val="20"/>
          <w:lang w:val="sv-SE" w:eastAsia="da-DK"/>
        </w:rPr>
        <w:t>NATOs</w:t>
      </w:r>
      <w:proofErr w:type="gramEnd"/>
      <w:r w:rsidRPr="0044040F">
        <w:rPr>
          <w:rFonts w:ascii="Verdana" w:eastAsia="Times New Roman" w:hAnsi="Verdana" w:cs="Times New Roman"/>
          <w:sz w:val="20"/>
          <w:szCs w:val="20"/>
          <w:lang w:val="sv-SE" w:eastAsia="da-DK"/>
        </w:rPr>
        <w:t xml:space="preserve"> generalsekreterare. </w:t>
      </w:r>
    </w:p>
    <w:p w14:paraId="1F8C493A" w14:textId="77777777" w:rsidR="0044040F" w:rsidRPr="0044040F" w:rsidRDefault="0044040F" w:rsidP="0044040F">
      <w:pPr>
        <w:spacing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Europa måste garantera Rysslands säkerhet, och Ryssland måste garantera Europas säkerhet!  </w:t>
      </w:r>
    </w:p>
    <w:p w14:paraId="63E20831"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Vi vill dock påpeka att medierna under hela den åttaåriga krisen har serverat medborgarna </w:t>
      </w:r>
      <w:r w:rsidRPr="0044040F">
        <w:rPr>
          <w:rFonts w:ascii="Verdana" w:eastAsia="Times New Roman" w:hAnsi="Verdana" w:cs="Times New Roman"/>
          <w:color w:val="1D2228"/>
          <w:sz w:val="20"/>
          <w:szCs w:val="20"/>
          <w:shd w:val="clear" w:color="auto" w:fill="FFFFFF"/>
          <w:lang w:val="sv-SE" w:eastAsia="da-DK"/>
        </w:rPr>
        <w:t>en förödande ensidig bild av situationen. Man har undanhållit fakta, minskat förståelsen och drivit utvecklingen mot krig och ökad upprustning. Ett exempel är utrikesminister Lavrovs brev till EU:s utrikesministrar i månadsskiftet januari-februari. Dels respekterade dessa inte Lavrovs uttryckliga begäran om enskilda svar, dels tog man inte seriöst på kärnfrågan hur de uppfattar deklarationerna från mötena i Istanbul och Astana och hur de ser på odelbar säkerhet, något Lavrov tolkar som att säkerhet inte kan byggas på någon annans bekostnad, d.v.s. det vi brukar kalla gemensam säkerhet (Palmekommissionen 1982).</w:t>
      </w:r>
    </w:p>
    <w:p w14:paraId="71611CA2"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Underliggande orsaker och verkan har inte analyserats. Det har inte getts något som helst spaltutrymme i </w:t>
      </w:r>
      <w:proofErr w:type="gramStart"/>
      <w:r w:rsidRPr="0044040F">
        <w:rPr>
          <w:rFonts w:ascii="Verdana" w:eastAsia="Times New Roman" w:hAnsi="Verdana" w:cs="Times New Roman"/>
          <w:sz w:val="20"/>
          <w:szCs w:val="20"/>
          <w:lang w:val="sv-SE" w:eastAsia="da-DK"/>
        </w:rPr>
        <w:t>mainstream media</w:t>
      </w:r>
      <w:proofErr w:type="gramEnd"/>
      <w:r w:rsidRPr="0044040F">
        <w:rPr>
          <w:rFonts w:ascii="Verdana" w:eastAsia="Times New Roman" w:hAnsi="Verdana" w:cs="Times New Roman"/>
          <w:sz w:val="20"/>
          <w:szCs w:val="20"/>
          <w:lang w:val="sv-SE" w:eastAsia="da-DK"/>
        </w:rPr>
        <w:t xml:space="preserve"> åt de otaliga fredsappeller, som redan under en längre tid har publicerats av prominenta grupper bl.a.</w:t>
      </w:r>
    </w:p>
    <w:p w14:paraId="35947514" w14:textId="77777777" w:rsidR="0044040F" w:rsidRPr="0044040F" w:rsidRDefault="0044040F" w:rsidP="0044040F">
      <w:pPr>
        <w:spacing w:before="100" w:beforeAutospacing="1" w:after="100" w:afterAutospacing="1" w:line="240" w:lineRule="auto"/>
        <w:ind w:left="720"/>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        En appell, initierad av Global Peace Dividend </w:t>
      </w:r>
      <w:proofErr w:type="spellStart"/>
      <w:r w:rsidRPr="0044040F">
        <w:rPr>
          <w:rFonts w:ascii="Verdana" w:eastAsia="Times New Roman" w:hAnsi="Verdana" w:cs="Times New Roman"/>
          <w:sz w:val="20"/>
          <w:szCs w:val="20"/>
          <w:lang w:val="sv-SE" w:eastAsia="da-DK"/>
        </w:rPr>
        <w:t>Initiative</w:t>
      </w:r>
      <w:proofErr w:type="spellEnd"/>
      <w:r w:rsidRPr="0044040F">
        <w:rPr>
          <w:rFonts w:ascii="Verdana" w:eastAsia="Times New Roman" w:hAnsi="Verdana" w:cs="Times New Roman"/>
          <w:sz w:val="20"/>
          <w:szCs w:val="20"/>
          <w:lang w:val="sv-SE" w:eastAsia="da-DK"/>
        </w:rPr>
        <w:t>, vilken hittills har undertecknats av 54 000 personer och 50 Nobel pristagare. Budskapet lyder: Minska militärutgifterna med 2 %/år i alla länder. </w:t>
      </w:r>
    </w:p>
    <w:p w14:paraId="1B5C4E6B" w14:textId="77777777" w:rsidR="0044040F" w:rsidRPr="0044040F" w:rsidRDefault="0044040F" w:rsidP="0044040F">
      <w:pPr>
        <w:spacing w:before="100" w:beforeAutospacing="1" w:after="100" w:afterAutospacing="1" w:line="240" w:lineRule="auto"/>
        <w:ind w:left="720"/>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        Ett upprop 5.1.22, undertecknat av prominenta </w:t>
      </w:r>
      <w:proofErr w:type="gramStart"/>
      <w:r w:rsidRPr="0044040F">
        <w:rPr>
          <w:rFonts w:ascii="Verdana" w:eastAsia="Times New Roman" w:hAnsi="Verdana" w:cs="Times New Roman"/>
          <w:sz w:val="20"/>
          <w:szCs w:val="20"/>
          <w:lang w:val="sv-SE" w:eastAsia="da-DK"/>
        </w:rPr>
        <w:t>f.d.</w:t>
      </w:r>
      <w:proofErr w:type="gramEnd"/>
      <w:r w:rsidRPr="0044040F">
        <w:rPr>
          <w:rFonts w:ascii="Verdana" w:eastAsia="Times New Roman" w:hAnsi="Verdana" w:cs="Times New Roman"/>
          <w:sz w:val="20"/>
          <w:szCs w:val="20"/>
          <w:lang w:val="sv-SE" w:eastAsia="da-DK"/>
        </w:rPr>
        <w:t xml:space="preserve"> tyska generaler och ambassadörer, med konkreta åtgärdsförslag för att stoppa eskalationsspiralen.</w:t>
      </w:r>
    </w:p>
    <w:p w14:paraId="3F3923A8" w14:textId="77777777" w:rsidR="0044040F" w:rsidRPr="0044040F" w:rsidRDefault="0044040F" w:rsidP="0044040F">
      <w:pPr>
        <w:spacing w:before="100" w:beforeAutospacing="1" w:after="100" w:afterAutospacing="1" w:line="240" w:lineRule="auto"/>
        <w:ind w:left="720"/>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        En uppsättning rekommendationer publicerade i december 2020 </w:t>
      </w:r>
      <w:proofErr w:type="gramStart"/>
      <w:r w:rsidRPr="0044040F">
        <w:rPr>
          <w:rFonts w:ascii="Verdana" w:eastAsia="Times New Roman" w:hAnsi="Verdana" w:cs="Times New Roman"/>
          <w:sz w:val="20"/>
          <w:szCs w:val="20"/>
          <w:lang w:val="sv-SE" w:eastAsia="da-DK"/>
        </w:rPr>
        <w:t>av  </w:t>
      </w:r>
      <w:proofErr w:type="spellStart"/>
      <w:r w:rsidRPr="0044040F">
        <w:rPr>
          <w:rFonts w:ascii="Verdana" w:eastAsia="Times New Roman" w:hAnsi="Verdana" w:cs="Times New Roman"/>
          <w:sz w:val="20"/>
          <w:szCs w:val="20"/>
          <w:lang w:val="sv-SE" w:eastAsia="da-DK"/>
        </w:rPr>
        <w:t>European</w:t>
      </w:r>
      <w:proofErr w:type="spellEnd"/>
      <w:proofErr w:type="gramEnd"/>
      <w:r w:rsidRPr="0044040F">
        <w:rPr>
          <w:rFonts w:ascii="Verdana" w:eastAsia="Times New Roman" w:hAnsi="Verdana" w:cs="Times New Roman"/>
          <w:sz w:val="20"/>
          <w:szCs w:val="20"/>
          <w:lang w:val="sv-SE" w:eastAsia="da-DK"/>
        </w:rPr>
        <w:t xml:space="preserve"> </w:t>
      </w:r>
      <w:proofErr w:type="spellStart"/>
      <w:r w:rsidRPr="0044040F">
        <w:rPr>
          <w:rFonts w:ascii="Verdana" w:eastAsia="Times New Roman" w:hAnsi="Verdana" w:cs="Times New Roman"/>
          <w:sz w:val="20"/>
          <w:szCs w:val="20"/>
          <w:lang w:val="sv-SE" w:eastAsia="da-DK"/>
        </w:rPr>
        <w:t>Leadership</w:t>
      </w:r>
      <w:proofErr w:type="spellEnd"/>
      <w:r w:rsidRPr="0044040F">
        <w:rPr>
          <w:rFonts w:ascii="Verdana" w:eastAsia="Times New Roman" w:hAnsi="Verdana" w:cs="Times New Roman"/>
          <w:sz w:val="20"/>
          <w:szCs w:val="20"/>
          <w:lang w:val="sv-SE" w:eastAsia="da-DK"/>
        </w:rPr>
        <w:t xml:space="preserve"> </w:t>
      </w:r>
      <w:proofErr w:type="spellStart"/>
      <w:r w:rsidRPr="0044040F">
        <w:rPr>
          <w:rFonts w:ascii="Verdana" w:eastAsia="Times New Roman" w:hAnsi="Verdana" w:cs="Times New Roman"/>
          <w:sz w:val="20"/>
          <w:szCs w:val="20"/>
          <w:lang w:val="sv-SE" w:eastAsia="da-DK"/>
        </w:rPr>
        <w:t>Network</w:t>
      </w:r>
      <w:proofErr w:type="spellEnd"/>
      <w:r w:rsidRPr="0044040F">
        <w:rPr>
          <w:rFonts w:ascii="Verdana" w:eastAsia="Times New Roman" w:hAnsi="Verdana" w:cs="Times New Roman"/>
          <w:sz w:val="20"/>
          <w:szCs w:val="20"/>
          <w:lang w:val="sv-SE" w:eastAsia="da-DK"/>
        </w:rPr>
        <w:t xml:space="preserve"> (ELN), ett oberoende, opartiskt, paneuropeiskt nätverk av över 300 tidigare, nuvarande och framtida europeiska ledare som arbetar för att tillhandahålla genomförbara lösningar på politiska- och säkerhetsrelaterade utmaningar. Rekommendationerna gäller relationerna Ryssland-NATO-USA. Om dessa rekommendationer hade följts kunde kriget kanske ha undvikits.</w:t>
      </w:r>
    </w:p>
    <w:p w14:paraId="0E19B422" w14:textId="77777777" w:rsidR="0044040F" w:rsidRPr="0044040F" w:rsidRDefault="0044040F" w:rsidP="0044040F">
      <w:pPr>
        <w:spacing w:before="100" w:beforeAutospacing="1" w:after="100" w:afterAutospacing="1" w:line="240" w:lineRule="auto"/>
        <w:ind w:left="720"/>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En appell publicerad 14.2.22 av IPPNW (Internationella läkare mot kärnvapen) och IALANA (Internationella jurister mot kärnvapen) med närmare 900 underskrifter och konkreta åtgärdsförslag för hur en humanitär katastrof kunde undvikas.</w:t>
      </w:r>
    </w:p>
    <w:p w14:paraId="0B203680" w14:textId="77777777" w:rsidR="0044040F" w:rsidRPr="0044040F" w:rsidRDefault="0044040F" w:rsidP="0044040F">
      <w:pPr>
        <w:spacing w:before="100" w:beforeAutospacing="1" w:after="100" w:afterAutospacing="1" w:line="240" w:lineRule="auto"/>
        <w:ind w:left="720"/>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        En appell om </w:t>
      </w:r>
      <w:proofErr w:type="gramStart"/>
      <w:r w:rsidRPr="0044040F">
        <w:rPr>
          <w:rFonts w:ascii="Verdana" w:eastAsia="Times New Roman" w:hAnsi="Verdana" w:cs="Times New Roman"/>
          <w:sz w:val="20"/>
          <w:szCs w:val="20"/>
          <w:lang w:val="sv-SE" w:eastAsia="da-DK"/>
        </w:rPr>
        <w:t>kärnvapenhotet ,</w:t>
      </w:r>
      <w:proofErr w:type="gramEnd"/>
      <w:r w:rsidRPr="0044040F">
        <w:rPr>
          <w:rFonts w:ascii="Verdana" w:eastAsia="Times New Roman" w:hAnsi="Verdana" w:cs="Times New Roman"/>
          <w:sz w:val="20"/>
          <w:szCs w:val="20"/>
          <w:lang w:val="sv-SE" w:eastAsia="da-DK"/>
        </w:rPr>
        <w:t xml:space="preserve"> 24.1.22 med över 1 000 undertecknare från 69 länder, inklusive tidigare ministrar, ambassadörer och parlamentariker, två före detta presidenter i FN:s generalförsamling, tidigare militära befälhavare, Nobelpristagare, ledande vetenskapsmän, religiösa ledare, företagsledare och ledande representanter för civilsamhällets organisationer från hela världen.</w:t>
      </w:r>
    </w:p>
    <w:p w14:paraId="6DD77E2D" w14:textId="77777777" w:rsidR="0044040F" w:rsidRPr="0044040F" w:rsidRDefault="0044040F" w:rsidP="0044040F">
      <w:pPr>
        <w:spacing w:before="100" w:beforeAutospacing="1" w:after="100" w:afterAutospacing="1"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color w:val="050505"/>
          <w:sz w:val="20"/>
          <w:szCs w:val="20"/>
          <w:lang w:val="en-US" w:eastAsia="da-DK"/>
        </w:rPr>
        <w:t>-        </w:t>
      </w:r>
      <w:proofErr w:type="spellStart"/>
      <w:r w:rsidRPr="0044040F">
        <w:rPr>
          <w:rFonts w:ascii="Verdana" w:eastAsia="Times New Roman" w:hAnsi="Verdana" w:cs="Times New Roman"/>
          <w:sz w:val="20"/>
          <w:szCs w:val="20"/>
          <w:lang w:val="en-US" w:eastAsia="da-DK"/>
        </w:rPr>
        <w:t>En</w:t>
      </w:r>
      <w:proofErr w:type="spellEnd"/>
      <w:r w:rsidRPr="0044040F">
        <w:rPr>
          <w:rFonts w:ascii="Verdana" w:eastAsia="Times New Roman" w:hAnsi="Verdana" w:cs="Times New Roman"/>
          <w:sz w:val="20"/>
          <w:szCs w:val="20"/>
          <w:lang w:val="en-US" w:eastAsia="da-DK"/>
        </w:rPr>
        <w:t xml:space="preserve"> </w:t>
      </w:r>
      <w:proofErr w:type="spellStart"/>
      <w:r w:rsidRPr="0044040F">
        <w:rPr>
          <w:rFonts w:ascii="Verdana" w:eastAsia="Times New Roman" w:hAnsi="Verdana" w:cs="Times New Roman"/>
          <w:sz w:val="20"/>
          <w:szCs w:val="20"/>
          <w:lang w:val="en-US" w:eastAsia="da-DK"/>
        </w:rPr>
        <w:t>appell</w:t>
      </w:r>
      <w:proofErr w:type="spellEnd"/>
      <w:r w:rsidRPr="0044040F">
        <w:rPr>
          <w:rFonts w:ascii="Verdana" w:eastAsia="Times New Roman" w:hAnsi="Verdana" w:cs="Times New Roman"/>
          <w:sz w:val="20"/>
          <w:szCs w:val="20"/>
          <w:lang w:val="en-US" w:eastAsia="da-DK"/>
        </w:rPr>
        <w:t xml:space="preserve"> </w:t>
      </w:r>
      <w:proofErr w:type="spellStart"/>
      <w:r w:rsidRPr="0044040F">
        <w:rPr>
          <w:rFonts w:ascii="Verdana" w:eastAsia="Times New Roman" w:hAnsi="Verdana" w:cs="Times New Roman"/>
          <w:sz w:val="20"/>
          <w:szCs w:val="20"/>
          <w:lang w:val="en-US" w:eastAsia="da-DK"/>
        </w:rPr>
        <w:t>från</w:t>
      </w:r>
      <w:proofErr w:type="spellEnd"/>
      <w:r w:rsidRPr="0044040F">
        <w:rPr>
          <w:rFonts w:ascii="Verdana" w:eastAsia="Times New Roman" w:hAnsi="Verdana" w:cs="Times New Roman"/>
          <w:sz w:val="20"/>
          <w:szCs w:val="20"/>
          <w:lang w:val="en-US" w:eastAsia="da-DK"/>
        </w:rPr>
        <w:t> </w:t>
      </w:r>
      <w:r w:rsidRPr="0044040F">
        <w:rPr>
          <w:rFonts w:ascii="Verdana" w:eastAsia="Times New Roman" w:hAnsi="Verdana" w:cs="Times New Roman"/>
          <w:color w:val="050505"/>
          <w:sz w:val="20"/>
          <w:szCs w:val="20"/>
          <w:lang w:val="en-US" w:eastAsia="da-DK"/>
        </w:rPr>
        <w:t xml:space="preserve">Religions for Peace International, </w:t>
      </w:r>
      <w:proofErr w:type="spellStart"/>
      <w:r w:rsidRPr="0044040F">
        <w:rPr>
          <w:rFonts w:ascii="Verdana" w:eastAsia="Times New Roman" w:hAnsi="Verdana" w:cs="Times New Roman"/>
          <w:color w:val="050505"/>
          <w:sz w:val="20"/>
          <w:szCs w:val="20"/>
          <w:lang w:val="en-US" w:eastAsia="da-DK"/>
        </w:rPr>
        <w:t>Youthcommittee</w:t>
      </w:r>
      <w:proofErr w:type="spellEnd"/>
      <w:r w:rsidRPr="0044040F">
        <w:rPr>
          <w:rFonts w:ascii="Verdana" w:eastAsia="Times New Roman" w:hAnsi="Verdana" w:cs="Times New Roman"/>
          <w:color w:val="050505"/>
          <w:sz w:val="20"/>
          <w:szCs w:val="20"/>
          <w:lang w:val="en-US" w:eastAsia="da-DK"/>
        </w:rPr>
        <w:t xml:space="preserve">, 16.3.22. </w:t>
      </w:r>
      <w:r w:rsidRPr="0044040F">
        <w:rPr>
          <w:rFonts w:ascii="Verdana" w:eastAsia="Times New Roman" w:hAnsi="Verdana" w:cs="Times New Roman"/>
          <w:color w:val="050505"/>
          <w:sz w:val="20"/>
          <w:szCs w:val="20"/>
          <w:lang w:val="sv-SE" w:eastAsia="da-DK"/>
        </w:rPr>
        <w:t>De representerar alla världens religioner och samarbetar för fred. De uppmanar till icke-våld i alla konfrontationer: </w:t>
      </w:r>
      <w:r w:rsidRPr="0044040F">
        <w:rPr>
          <w:rFonts w:ascii="Verdana" w:eastAsia="Times New Roman" w:hAnsi="Verdana" w:cs="Times New Roman"/>
          <w:i/>
          <w:iCs/>
          <w:color w:val="050505"/>
          <w:sz w:val="20"/>
          <w:szCs w:val="20"/>
          <w:lang w:val="sv-SE" w:eastAsia="da-DK"/>
        </w:rPr>
        <w:t>”</w:t>
      </w:r>
      <w:r w:rsidRPr="0044040F">
        <w:rPr>
          <w:rFonts w:ascii="Verdana" w:eastAsia="Times New Roman" w:hAnsi="Verdana" w:cs="Times New Roman"/>
          <w:i/>
          <w:iCs/>
          <w:sz w:val="20"/>
          <w:szCs w:val="20"/>
          <w:lang w:val="sv-SE" w:eastAsia="da-DK"/>
        </w:rPr>
        <w:t> </w:t>
      </w:r>
      <w:r w:rsidRPr="0044040F">
        <w:rPr>
          <w:rFonts w:ascii="Verdana" w:eastAsia="Times New Roman" w:hAnsi="Verdana" w:cs="Times New Roman"/>
          <w:i/>
          <w:iCs/>
          <w:color w:val="050505"/>
          <w:sz w:val="20"/>
          <w:szCs w:val="20"/>
          <w:lang w:val="sv-SE" w:eastAsia="da-DK"/>
        </w:rPr>
        <w:t xml:space="preserve">Den pågående konflikten påverkar ungdomarna djupt - något som inte bara kommer att märkas idag, utan som allvarligt kommer att påverka vår framtid. Utan en väg till </w:t>
      </w:r>
      <w:r w:rsidRPr="0044040F">
        <w:rPr>
          <w:rFonts w:ascii="Verdana" w:eastAsia="Times New Roman" w:hAnsi="Verdana" w:cs="Times New Roman"/>
          <w:i/>
          <w:iCs/>
          <w:color w:val="050505"/>
          <w:sz w:val="20"/>
          <w:szCs w:val="20"/>
          <w:lang w:val="sv-SE" w:eastAsia="da-DK"/>
        </w:rPr>
        <w:lastRenderedPageBreak/>
        <w:t>fred och diplomati kommer såren av denna konflikt bara att vidmakthålla en oändlig cirkel av våld och trauma. De åtgärder som världens ledare kommer att vidta idag definierar vår framtid för många generationer framöver.”</w:t>
      </w:r>
    </w:p>
    <w:p w14:paraId="7F106E98" w14:textId="77777777" w:rsidR="0044040F" w:rsidRPr="0044040F" w:rsidRDefault="0044040F" w:rsidP="0044040F">
      <w:pPr>
        <w:spacing w:before="100" w:after="0" w:line="240" w:lineRule="auto"/>
        <w:ind w:left="720"/>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Otaliga appeller och upprop initierade av uppskattade medborgarorganisationer.</w:t>
      </w:r>
    </w:p>
    <w:p w14:paraId="346FACF0" w14:textId="77777777" w:rsidR="0044040F" w:rsidRPr="0044040F" w:rsidRDefault="0044040F" w:rsidP="0044040F">
      <w:pPr>
        <w:spacing w:before="100" w:beforeAutospacing="1" w:after="100" w:afterAutospacing="1"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Kriget är ett faktum. Europa måste nu </w:t>
      </w:r>
      <w:r w:rsidRPr="0044040F">
        <w:rPr>
          <w:rFonts w:ascii="Verdana" w:eastAsia="Times New Roman" w:hAnsi="Verdana" w:cs="Times New Roman"/>
          <w:color w:val="000000"/>
          <w:sz w:val="20"/>
          <w:szCs w:val="20"/>
          <w:lang w:val="sv-SE" w:eastAsia="da-DK"/>
        </w:rPr>
        <w:t>utvärdera läget</w:t>
      </w:r>
      <w:r w:rsidRPr="0044040F">
        <w:rPr>
          <w:rFonts w:ascii="Verdana" w:eastAsia="Times New Roman" w:hAnsi="Verdana" w:cs="Times New Roman"/>
          <w:sz w:val="20"/>
          <w:szCs w:val="20"/>
          <w:lang w:val="sv-SE" w:eastAsia="da-DK"/>
        </w:rPr>
        <w:t> och hitta nya säkerhetskoncept som betjänar hela Europas intressen</w:t>
      </w:r>
      <w:r w:rsidRPr="0044040F">
        <w:rPr>
          <w:rFonts w:ascii="Verdana" w:eastAsia="Times New Roman" w:hAnsi="Verdana" w:cs="Times New Roman"/>
          <w:color w:val="000000"/>
          <w:sz w:val="20"/>
          <w:szCs w:val="20"/>
          <w:lang w:val="sv-SE" w:eastAsia="da-DK"/>
        </w:rPr>
        <w:t>. De fria medierna</w:t>
      </w:r>
      <w:r w:rsidRPr="0044040F">
        <w:rPr>
          <w:rFonts w:ascii="Verdana" w:eastAsia="Times New Roman" w:hAnsi="Verdana" w:cs="Times New Roman"/>
          <w:sz w:val="20"/>
          <w:szCs w:val="20"/>
          <w:lang w:val="sv-SE" w:eastAsia="da-DK"/>
        </w:rPr>
        <w:t> måste uppfylla de förväntningar beträffande mångsidig och analyserande journalistik som medborgarna i demokratiskt fungerande samhällen har rätt till.</w:t>
      </w:r>
    </w:p>
    <w:p w14:paraId="3B4A466F" w14:textId="77777777" w:rsidR="0044040F" w:rsidRPr="0044040F" w:rsidRDefault="0044040F" w:rsidP="0044040F">
      <w:pPr>
        <w:shd w:val="clear" w:color="auto" w:fill="FFFFFF"/>
        <w:spacing w:before="100" w:beforeAutospacing="1" w:after="0" w:line="293" w:lineRule="atLeast"/>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w:t>
      </w:r>
    </w:p>
    <w:p w14:paraId="2B7CE299" w14:textId="77777777" w:rsidR="0044040F" w:rsidRPr="0044040F" w:rsidRDefault="0044040F" w:rsidP="0044040F">
      <w:pPr>
        <w:shd w:val="clear" w:color="auto" w:fill="FFFFFF"/>
        <w:spacing w:before="100" w:beforeAutospacing="1" w:after="0" w:line="293" w:lineRule="atLeast"/>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 xml:space="preserve">Susanne </w:t>
      </w:r>
      <w:proofErr w:type="spellStart"/>
      <w:r w:rsidRPr="0044040F">
        <w:rPr>
          <w:rFonts w:ascii="Verdana" w:eastAsia="Times New Roman" w:hAnsi="Verdana" w:cs="Times New Roman"/>
          <w:sz w:val="20"/>
          <w:szCs w:val="20"/>
          <w:lang w:val="sv-SE" w:eastAsia="da-DK"/>
        </w:rPr>
        <w:t>Gerstenberg</w:t>
      </w:r>
      <w:proofErr w:type="spellEnd"/>
      <w:r w:rsidRPr="0044040F">
        <w:rPr>
          <w:rFonts w:ascii="Verdana" w:eastAsia="Times New Roman" w:hAnsi="Verdana" w:cs="Times New Roman"/>
          <w:sz w:val="20"/>
          <w:szCs w:val="20"/>
          <w:lang w:val="sv-SE" w:eastAsia="da-DK"/>
        </w:rPr>
        <w:t>, Kvinnor för Fred - Sverige</w:t>
      </w:r>
    </w:p>
    <w:p w14:paraId="710DCBFD" w14:textId="77777777" w:rsidR="0044040F" w:rsidRPr="0044040F" w:rsidRDefault="0044040F" w:rsidP="0044040F">
      <w:pPr>
        <w:shd w:val="clear" w:color="auto" w:fill="FFFFFF"/>
        <w:spacing w:before="100" w:beforeAutospacing="1" w:after="80" w:line="240" w:lineRule="auto"/>
        <w:rPr>
          <w:rFonts w:ascii="Times New Roman" w:eastAsia="Times New Roman" w:hAnsi="Times New Roman" w:cs="Times New Roman"/>
          <w:sz w:val="24"/>
          <w:szCs w:val="24"/>
          <w:lang w:eastAsia="da-DK"/>
        </w:rPr>
      </w:pPr>
      <w:r w:rsidRPr="0044040F">
        <w:rPr>
          <w:rFonts w:ascii="Verdana" w:eastAsia="Times New Roman" w:hAnsi="Verdana" w:cs="Times New Roman"/>
          <w:color w:val="1D2228"/>
          <w:sz w:val="20"/>
          <w:szCs w:val="20"/>
          <w:lang w:eastAsia="da-DK"/>
        </w:rPr>
        <w:t xml:space="preserve">Ida </w:t>
      </w:r>
      <w:proofErr w:type="spellStart"/>
      <w:r w:rsidRPr="0044040F">
        <w:rPr>
          <w:rFonts w:ascii="Verdana" w:eastAsia="Times New Roman" w:hAnsi="Verdana" w:cs="Times New Roman"/>
          <w:color w:val="1D2228"/>
          <w:sz w:val="20"/>
          <w:szCs w:val="20"/>
          <w:lang w:eastAsia="da-DK"/>
        </w:rPr>
        <w:t>Harsløf</w:t>
      </w:r>
      <w:proofErr w:type="spellEnd"/>
      <w:r w:rsidRPr="0044040F">
        <w:rPr>
          <w:rFonts w:ascii="Verdana" w:eastAsia="Times New Roman" w:hAnsi="Verdana" w:cs="Times New Roman"/>
          <w:color w:val="1D2228"/>
          <w:sz w:val="20"/>
          <w:szCs w:val="20"/>
          <w:lang w:eastAsia="da-DK"/>
        </w:rPr>
        <w:t>, </w:t>
      </w:r>
      <w:r w:rsidRPr="0044040F">
        <w:rPr>
          <w:rFonts w:ascii="Verdana" w:eastAsia="Times New Roman" w:hAnsi="Verdana" w:cs="Times New Roman"/>
          <w:color w:val="000000"/>
          <w:sz w:val="20"/>
          <w:szCs w:val="20"/>
          <w:shd w:val="clear" w:color="auto" w:fill="FFFFFF"/>
          <w:lang w:eastAsia="da-DK"/>
        </w:rPr>
        <w:t>Kvindernes Internationale Liga for fred og Frihed</w:t>
      </w:r>
      <w:r w:rsidRPr="0044040F">
        <w:rPr>
          <w:rFonts w:ascii="Verdana" w:eastAsia="Times New Roman" w:hAnsi="Verdana" w:cs="Times New Roman"/>
          <w:color w:val="1D2228"/>
          <w:sz w:val="20"/>
          <w:szCs w:val="20"/>
          <w:lang w:eastAsia="da-DK"/>
        </w:rPr>
        <w:t> – WILPF - Danmark</w:t>
      </w:r>
    </w:p>
    <w:p w14:paraId="3957A2E5" w14:textId="77777777" w:rsidR="0044040F" w:rsidRPr="0044040F" w:rsidRDefault="0044040F" w:rsidP="0044040F">
      <w:pPr>
        <w:shd w:val="clear" w:color="auto" w:fill="FFFFFF"/>
        <w:spacing w:before="100" w:beforeAutospacing="1" w:after="8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Eva Jonson, Nej till Nato - Sverige</w:t>
      </w:r>
    </w:p>
    <w:p w14:paraId="7210F9F0" w14:textId="77777777" w:rsidR="0044040F" w:rsidRPr="0044040F" w:rsidRDefault="0044040F" w:rsidP="0044040F">
      <w:pPr>
        <w:shd w:val="clear" w:color="auto" w:fill="FFFFFF"/>
        <w:spacing w:before="100" w:beforeAutospacing="1" w:after="8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sz w:val="20"/>
          <w:szCs w:val="20"/>
          <w:lang w:val="sv-SE" w:eastAsia="da-DK"/>
        </w:rPr>
        <w:t>Ulla Klötzer, Kvinnor för Fred – Finland</w:t>
      </w:r>
    </w:p>
    <w:p w14:paraId="105168B9" w14:textId="77777777" w:rsidR="0044040F" w:rsidRPr="0044040F" w:rsidRDefault="0044040F" w:rsidP="0044040F">
      <w:pPr>
        <w:spacing w:after="0" w:line="293" w:lineRule="atLeast"/>
        <w:rPr>
          <w:rFonts w:ascii="Times New Roman" w:eastAsia="Times New Roman" w:hAnsi="Times New Roman" w:cs="Times New Roman"/>
          <w:sz w:val="24"/>
          <w:szCs w:val="24"/>
          <w:lang w:val="nb-NO" w:eastAsia="da-DK"/>
        </w:rPr>
      </w:pPr>
      <w:proofErr w:type="spellStart"/>
      <w:r w:rsidRPr="0044040F">
        <w:rPr>
          <w:rFonts w:ascii="Verdana" w:eastAsia="Times New Roman" w:hAnsi="Verdana" w:cs="Times New Roman"/>
          <w:color w:val="000000"/>
          <w:sz w:val="20"/>
          <w:szCs w:val="20"/>
          <w:shd w:val="clear" w:color="auto" w:fill="FFFFFF"/>
          <w:lang w:val="nb-NO" w:eastAsia="da-DK"/>
        </w:rPr>
        <w:t>Pirkko</w:t>
      </w:r>
      <w:proofErr w:type="spellEnd"/>
      <w:r w:rsidRPr="0044040F">
        <w:rPr>
          <w:rFonts w:ascii="Verdana" w:eastAsia="Times New Roman" w:hAnsi="Verdana" w:cs="Times New Roman"/>
          <w:color w:val="000000"/>
          <w:sz w:val="20"/>
          <w:szCs w:val="20"/>
          <w:shd w:val="clear" w:color="auto" w:fill="FFFFFF"/>
          <w:lang w:val="nb-NO" w:eastAsia="da-DK"/>
        </w:rPr>
        <w:t xml:space="preserve"> Lindberg, </w:t>
      </w:r>
      <w:proofErr w:type="spellStart"/>
      <w:r w:rsidRPr="0044040F">
        <w:rPr>
          <w:rFonts w:ascii="Verdana" w:eastAsia="Times New Roman" w:hAnsi="Verdana" w:cs="Times New Roman"/>
          <w:color w:val="000000"/>
          <w:sz w:val="20"/>
          <w:szCs w:val="20"/>
          <w:shd w:val="clear" w:color="auto" w:fill="FFFFFF"/>
          <w:lang w:val="nb-NO" w:eastAsia="da-DK"/>
        </w:rPr>
        <w:t>författare</w:t>
      </w:r>
      <w:proofErr w:type="spellEnd"/>
      <w:r w:rsidRPr="0044040F">
        <w:rPr>
          <w:rFonts w:ascii="Verdana" w:eastAsia="Times New Roman" w:hAnsi="Verdana" w:cs="Times New Roman"/>
          <w:color w:val="000000"/>
          <w:sz w:val="20"/>
          <w:szCs w:val="20"/>
          <w:shd w:val="clear" w:color="auto" w:fill="FFFFFF"/>
          <w:lang w:val="nb-NO" w:eastAsia="da-DK"/>
        </w:rPr>
        <w:t xml:space="preserve"> - Finland</w:t>
      </w:r>
    </w:p>
    <w:p w14:paraId="1E2B307D" w14:textId="77777777" w:rsidR="0044040F" w:rsidRPr="0044040F" w:rsidRDefault="0044040F" w:rsidP="0044040F">
      <w:pPr>
        <w:spacing w:before="100" w:beforeAutospacing="1" w:after="0" w:line="293" w:lineRule="atLeast"/>
        <w:rPr>
          <w:rFonts w:ascii="Times New Roman" w:eastAsia="Times New Roman" w:hAnsi="Times New Roman" w:cs="Times New Roman"/>
          <w:sz w:val="24"/>
          <w:szCs w:val="24"/>
          <w:lang w:val="nb-NO" w:eastAsia="da-DK"/>
        </w:rPr>
      </w:pPr>
      <w:r w:rsidRPr="0044040F">
        <w:rPr>
          <w:rFonts w:ascii="Verdana" w:eastAsia="Times New Roman" w:hAnsi="Verdana" w:cs="Times New Roman"/>
          <w:color w:val="1D2228"/>
          <w:sz w:val="20"/>
          <w:szCs w:val="20"/>
          <w:lang w:val="nb-NO" w:eastAsia="da-DK"/>
        </w:rPr>
        <w:t>Åse Møller-Hansen,</w:t>
      </w:r>
      <w:r w:rsidRPr="0044040F">
        <w:rPr>
          <w:rFonts w:ascii="Verdana" w:eastAsia="Times New Roman" w:hAnsi="Verdana" w:cs="Times New Roman"/>
          <w:color w:val="000000"/>
          <w:sz w:val="20"/>
          <w:szCs w:val="20"/>
          <w:lang w:val="nb-NO" w:eastAsia="da-DK"/>
        </w:rPr>
        <w:t> </w:t>
      </w:r>
      <w:hyperlink r:id="rId4" w:tgtFrame="_blank" w:history="1">
        <w:r w:rsidRPr="0044040F">
          <w:rPr>
            <w:rFonts w:ascii="Verdana" w:eastAsia="Times New Roman" w:hAnsi="Verdana" w:cs="Times New Roman"/>
            <w:color w:val="000000"/>
            <w:sz w:val="20"/>
            <w:szCs w:val="20"/>
            <w:u w:val="single"/>
            <w:shd w:val="clear" w:color="auto" w:fill="FFFFFF"/>
            <w:lang w:val="nb-NO" w:eastAsia="da-DK"/>
          </w:rPr>
          <w:t>Internasjonal kvinneliga for fred og frihet –WILPF - Norge</w:t>
        </w:r>
      </w:hyperlink>
    </w:p>
    <w:p w14:paraId="79EFF67C" w14:textId="77777777" w:rsidR="0044040F" w:rsidRPr="0044040F" w:rsidRDefault="0044040F" w:rsidP="0044040F">
      <w:pPr>
        <w:spacing w:after="0" w:line="293" w:lineRule="atLeast"/>
        <w:rPr>
          <w:rFonts w:ascii="Times New Roman" w:eastAsia="Times New Roman" w:hAnsi="Times New Roman" w:cs="Times New Roman"/>
          <w:sz w:val="24"/>
          <w:szCs w:val="24"/>
          <w:lang w:val="nb-NO" w:eastAsia="da-DK"/>
        </w:rPr>
      </w:pPr>
      <w:r w:rsidRPr="0044040F">
        <w:rPr>
          <w:rFonts w:ascii="Verdana" w:eastAsia="Times New Roman" w:hAnsi="Verdana" w:cs="Times New Roman"/>
          <w:sz w:val="20"/>
          <w:szCs w:val="20"/>
          <w:lang w:val="nb-NO" w:eastAsia="da-DK"/>
        </w:rPr>
        <w:t>Irene </w:t>
      </w:r>
      <w:r w:rsidRPr="0044040F">
        <w:rPr>
          <w:rFonts w:ascii="Verdana" w:eastAsia="Times New Roman" w:hAnsi="Verdana" w:cs="Times New Roman"/>
          <w:color w:val="000000"/>
          <w:sz w:val="20"/>
          <w:szCs w:val="20"/>
          <w:lang w:val="nb-NO" w:eastAsia="da-DK"/>
        </w:rPr>
        <w:t>S</w:t>
      </w:r>
      <w:r w:rsidRPr="0044040F">
        <w:rPr>
          <w:rFonts w:ascii="Verdana" w:eastAsia="Times New Roman" w:hAnsi="Verdana" w:cs="Times New Roman"/>
          <w:color w:val="000000"/>
          <w:sz w:val="20"/>
          <w:szCs w:val="20"/>
          <w:shd w:val="clear" w:color="auto" w:fill="FFFFFF"/>
          <w:lang w:val="nb-NO" w:eastAsia="da-DK"/>
        </w:rPr>
        <w:t xml:space="preserve">ørensen, </w:t>
      </w:r>
      <w:proofErr w:type="spellStart"/>
      <w:r w:rsidRPr="0044040F">
        <w:rPr>
          <w:rFonts w:ascii="Verdana" w:eastAsia="Times New Roman" w:hAnsi="Verdana" w:cs="Times New Roman"/>
          <w:color w:val="000000"/>
          <w:sz w:val="20"/>
          <w:szCs w:val="20"/>
          <w:shd w:val="clear" w:color="auto" w:fill="FFFFFF"/>
          <w:lang w:val="nb-NO" w:eastAsia="da-DK"/>
        </w:rPr>
        <w:t>FredsVagten</w:t>
      </w:r>
      <w:proofErr w:type="spellEnd"/>
      <w:r w:rsidRPr="0044040F">
        <w:rPr>
          <w:rFonts w:ascii="Verdana" w:eastAsia="Times New Roman" w:hAnsi="Verdana" w:cs="Times New Roman"/>
          <w:color w:val="000000"/>
          <w:sz w:val="20"/>
          <w:szCs w:val="20"/>
          <w:shd w:val="clear" w:color="auto" w:fill="FFFFFF"/>
          <w:lang w:val="nb-NO" w:eastAsia="da-DK"/>
        </w:rPr>
        <w:t> </w:t>
      </w:r>
      <w:r w:rsidRPr="0044040F">
        <w:rPr>
          <w:rFonts w:ascii="Verdana" w:eastAsia="Times New Roman" w:hAnsi="Verdana" w:cs="Times New Roman"/>
          <w:color w:val="1D2228"/>
          <w:sz w:val="20"/>
          <w:szCs w:val="20"/>
          <w:shd w:val="clear" w:color="auto" w:fill="FFFFFF"/>
          <w:lang w:val="nb-NO" w:eastAsia="da-DK"/>
        </w:rPr>
        <w:t>ved Christiansborg</w:t>
      </w:r>
      <w:r w:rsidRPr="0044040F">
        <w:rPr>
          <w:rFonts w:ascii="Verdana" w:eastAsia="Times New Roman" w:hAnsi="Verdana" w:cs="Times New Roman"/>
          <w:color w:val="000000"/>
          <w:sz w:val="20"/>
          <w:szCs w:val="20"/>
          <w:shd w:val="clear" w:color="auto" w:fill="FFFFFF"/>
          <w:lang w:val="nb-NO" w:eastAsia="da-DK"/>
        </w:rPr>
        <w:t> – Danmark</w:t>
      </w:r>
    </w:p>
    <w:p w14:paraId="05CFF367" w14:textId="77777777" w:rsidR="0044040F" w:rsidRPr="0044040F" w:rsidRDefault="0044040F" w:rsidP="0044040F">
      <w:pPr>
        <w:shd w:val="clear" w:color="auto" w:fill="FFFFFF"/>
        <w:spacing w:before="100" w:beforeAutospacing="1" w:after="80" w:line="293" w:lineRule="atLeast"/>
        <w:rPr>
          <w:rFonts w:ascii="Times New Roman" w:eastAsia="Times New Roman" w:hAnsi="Times New Roman" w:cs="Times New Roman"/>
          <w:sz w:val="24"/>
          <w:szCs w:val="24"/>
          <w:lang w:val="sv-SE" w:eastAsia="da-DK"/>
        </w:rPr>
      </w:pPr>
      <w:r w:rsidRPr="0044040F">
        <w:rPr>
          <w:rFonts w:ascii="Verdana" w:eastAsia="Times New Roman" w:hAnsi="Verdana" w:cs="Times New Roman"/>
          <w:color w:val="000000"/>
          <w:sz w:val="20"/>
          <w:szCs w:val="20"/>
          <w:lang w:val="sv-SE" w:eastAsia="da-DK"/>
        </w:rPr>
        <w:t xml:space="preserve">Karin </w:t>
      </w:r>
      <w:proofErr w:type="spellStart"/>
      <w:r w:rsidRPr="0044040F">
        <w:rPr>
          <w:rFonts w:ascii="Verdana" w:eastAsia="Times New Roman" w:hAnsi="Verdana" w:cs="Times New Roman"/>
          <w:color w:val="000000"/>
          <w:sz w:val="20"/>
          <w:szCs w:val="20"/>
          <w:lang w:val="sv-SE" w:eastAsia="da-DK"/>
        </w:rPr>
        <w:t>Utas</w:t>
      </w:r>
      <w:proofErr w:type="spellEnd"/>
      <w:r w:rsidRPr="0044040F">
        <w:rPr>
          <w:rFonts w:ascii="Verdana" w:eastAsia="Times New Roman" w:hAnsi="Verdana" w:cs="Times New Roman"/>
          <w:color w:val="000000"/>
          <w:sz w:val="20"/>
          <w:szCs w:val="20"/>
          <w:lang w:val="sv-SE" w:eastAsia="da-DK"/>
        </w:rPr>
        <w:t xml:space="preserve"> Carlsson, filosofie doktor (fredsundervisning) – Sverige</w:t>
      </w:r>
    </w:p>
    <w:p w14:paraId="15B96FBE"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sv-SE" w:eastAsia="da-DK"/>
        </w:rPr>
      </w:pPr>
      <w:r w:rsidRPr="0044040F">
        <w:rPr>
          <w:rFonts w:ascii="Verdana" w:eastAsia="Times New Roman" w:hAnsi="Verdana" w:cs="Times New Roman"/>
          <w:b/>
          <w:bCs/>
          <w:i/>
          <w:iCs/>
          <w:sz w:val="20"/>
          <w:szCs w:val="20"/>
          <w:lang w:val="sv-SE" w:eastAsia="da-DK"/>
        </w:rPr>
        <w:t> </w:t>
      </w:r>
    </w:p>
    <w:p w14:paraId="06007DC8"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i/>
          <w:iCs/>
          <w:lang w:val="en-US" w:eastAsia="da-DK"/>
        </w:rPr>
        <w:t>LINKAR TILL APPELLERNA:</w:t>
      </w:r>
    </w:p>
    <w:p w14:paraId="5BE60625"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1)</w:t>
      </w:r>
    </w:p>
    <w:p w14:paraId="2286A4E4"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Global Peace Dividend - Redirect world military spending towards climate, health, and prosperity - 50+ Nobelists make a simple proposal to humankind – (December 2021)</w:t>
      </w:r>
    </w:p>
    <w:p w14:paraId="22708470"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eastAsia="da-DK"/>
        </w:rPr>
      </w:pPr>
      <w:hyperlink r:id="rId5" w:tgtFrame="_blank" w:history="1">
        <w:r w:rsidRPr="0044040F">
          <w:rPr>
            <w:rFonts w:ascii="Verdana" w:eastAsia="Times New Roman" w:hAnsi="Verdana" w:cs="Times New Roman"/>
            <w:color w:val="1155CC"/>
            <w:sz w:val="24"/>
            <w:szCs w:val="24"/>
            <w:u w:val="single"/>
            <w:lang w:eastAsia="da-DK"/>
          </w:rPr>
          <w:t>https://peace-dividend.org/</w:t>
        </w:r>
      </w:hyperlink>
    </w:p>
    <w:p w14:paraId="51958CB6"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eastAsia="da-DK"/>
        </w:rPr>
      </w:pPr>
      <w:r w:rsidRPr="0044040F">
        <w:rPr>
          <w:rFonts w:ascii="Verdana" w:eastAsia="Times New Roman" w:hAnsi="Verdana" w:cs="Times New Roman"/>
          <w:b/>
          <w:bCs/>
          <w:sz w:val="24"/>
          <w:szCs w:val="24"/>
          <w:lang w:eastAsia="da-DK"/>
        </w:rPr>
        <w:t>2)</w:t>
      </w:r>
    </w:p>
    <w:p w14:paraId="7143FBA7"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eastAsia="da-DK"/>
        </w:rPr>
      </w:pPr>
      <w:r w:rsidRPr="0044040F">
        <w:rPr>
          <w:rFonts w:ascii="Verdana" w:eastAsia="Times New Roman" w:hAnsi="Verdana" w:cs="Times New Roman"/>
          <w:b/>
          <w:bCs/>
          <w:sz w:val="24"/>
          <w:szCs w:val="24"/>
          <w:lang w:eastAsia="da-DK"/>
        </w:rPr>
        <w:t xml:space="preserve">Raus </w:t>
      </w:r>
      <w:proofErr w:type="spellStart"/>
      <w:r w:rsidRPr="0044040F">
        <w:rPr>
          <w:rFonts w:ascii="Verdana" w:eastAsia="Times New Roman" w:hAnsi="Verdana" w:cs="Times New Roman"/>
          <w:b/>
          <w:bCs/>
          <w:sz w:val="24"/>
          <w:szCs w:val="24"/>
          <w:lang w:eastAsia="da-DK"/>
        </w:rPr>
        <w:t>aus</w:t>
      </w:r>
      <w:proofErr w:type="spellEnd"/>
      <w:r w:rsidRPr="0044040F">
        <w:rPr>
          <w:rFonts w:ascii="Verdana" w:eastAsia="Times New Roman" w:hAnsi="Verdana" w:cs="Times New Roman"/>
          <w:b/>
          <w:bCs/>
          <w:sz w:val="24"/>
          <w:szCs w:val="24"/>
          <w:lang w:eastAsia="da-DK"/>
        </w:rPr>
        <w:t xml:space="preserve"> der Eskalationsspirale! </w:t>
      </w:r>
      <w:proofErr w:type="spellStart"/>
      <w:r w:rsidRPr="0044040F">
        <w:rPr>
          <w:rFonts w:ascii="Verdana" w:eastAsia="Times New Roman" w:hAnsi="Verdana" w:cs="Times New Roman"/>
          <w:b/>
          <w:bCs/>
          <w:sz w:val="24"/>
          <w:szCs w:val="24"/>
          <w:lang w:eastAsia="da-DK"/>
        </w:rPr>
        <w:t>Für</w:t>
      </w:r>
      <w:proofErr w:type="spellEnd"/>
      <w:r w:rsidRPr="0044040F">
        <w:rPr>
          <w:rFonts w:ascii="Verdana" w:eastAsia="Times New Roman" w:hAnsi="Verdana" w:cs="Times New Roman"/>
          <w:b/>
          <w:bCs/>
          <w:sz w:val="24"/>
          <w:szCs w:val="24"/>
          <w:lang w:eastAsia="da-DK"/>
        </w:rPr>
        <w:t xml:space="preserve"> </w:t>
      </w:r>
      <w:proofErr w:type="spellStart"/>
      <w:r w:rsidRPr="0044040F">
        <w:rPr>
          <w:rFonts w:ascii="Verdana" w:eastAsia="Times New Roman" w:hAnsi="Verdana" w:cs="Times New Roman"/>
          <w:b/>
          <w:bCs/>
          <w:sz w:val="24"/>
          <w:szCs w:val="24"/>
          <w:lang w:eastAsia="da-DK"/>
        </w:rPr>
        <w:t>einen</w:t>
      </w:r>
      <w:proofErr w:type="spellEnd"/>
      <w:r w:rsidRPr="0044040F">
        <w:rPr>
          <w:rFonts w:ascii="Verdana" w:eastAsia="Times New Roman" w:hAnsi="Verdana" w:cs="Times New Roman"/>
          <w:b/>
          <w:bCs/>
          <w:sz w:val="24"/>
          <w:szCs w:val="24"/>
          <w:lang w:eastAsia="da-DK"/>
        </w:rPr>
        <w:t xml:space="preserve"> </w:t>
      </w:r>
      <w:proofErr w:type="spellStart"/>
      <w:r w:rsidRPr="0044040F">
        <w:rPr>
          <w:rFonts w:ascii="Verdana" w:eastAsia="Times New Roman" w:hAnsi="Verdana" w:cs="Times New Roman"/>
          <w:b/>
          <w:bCs/>
          <w:sz w:val="24"/>
          <w:szCs w:val="24"/>
          <w:lang w:eastAsia="da-DK"/>
        </w:rPr>
        <w:t>Neuanfang</w:t>
      </w:r>
      <w:proofErr w:type="spellEnd"/>
      <w:r w:rsidRPr="0044040F">
        <w:rPr>
          <w:rFonts w:ascii="Verdana" w:eastAsia="Times New Roman" w:hAnsi="Verdana" w:cs="Times New Roman"/>
          <w:b/>
          <w:bCs/>
          <w:sz w:val="24"/>
          <w:szCs w:val="24"/>
          <w:lang w:eastAsia="da-DK"/>
        </w:rPr>
        <w:t xml:space="preserve"> </w:t>
      </w:r>
      <w:proofErr w:type="spellStart"/>
      <w:r w:rsidRPr="0044040F">
        <w:rPr>
          <w:rFonts w:ascii="Verdana" w:eastAsia="Times New Roman" w:hAnsi="Verdana" w:cs="Times New Roman"/>
          <w:b/>
          <w:bCs/>
          <w:sz w:val="24"/>
          <w:szCs w:val="24"/>
          <w:lang w:eastAsia="da-DK"/>
        </w:rPr>
        <w:t>im</w:t>
      </w:r>
      <w:proofErr w:type="spellEnd"/>
      <w:r w:rsidRPr="0044040F">
        <w:rPr>
          <w:rFonts w:ascii="Verdana" w:eastAsia="Times New Roman" w:hAnsi="Verdana" w:cs="Times New Roman"/>
          <w:b/>
          <w:bCs/>
          <w:sz w:val="24"/>
          <w:szCs w:val="24"/>
          <w:lang w:eastAsia="da-DK"/>
        </w:rPr>
        <w:t xml:space="preserve"> </w:t>
      </w:r>
      <w:proofErr w:type="spellStart"/>
      <w:r w:rsidRPr="0044040F">
        <w:rPr>
          <w:rFonts w:ascii="Verdana" w:eastAsia="Times New Roman" w:hAnsi="Verdana" w:cs="Times New Roman"/>
          <w:b/>
          <w:bCs/>
          <w:sz w:val="24"/>
          <w:szCs w:val="24"/>
          <w:lang w:eastAsia="da-DK"/>
        </w:rPr>
        <w:t>Verhältnis</w:t>
      </w:r>
      <w:proofErr w:type="spellEnd"/>
      <w:r w:rsidRPr="0044040F">
        <w:rPr>
          <w:rFonts w:ascii="Verdana" w:eastAsia="Times New Roman" w:hAnsi="Verdana" w:cs="Times New Roman"/>
          <w:b/>
          <w:bCs/>
          <w:sz w:val="24"/>
          <w:szCs w:val="24"/>
          <w:lang w:eastAsia="da-DK"/>
        </w:rPr>
        <w:t xml:space="preserve"> </w:t>
      </w:r>
      <w:proofErr w:type="spellStart"/>
      <w:r w:rsidRPr="0044040F">
        <w:rPr>
          <w:rFonts w:ascii="Verdana" w:eastAsia="Times New Roman" w:hAnsi="Verdana" w:cs="Times New Roman"/>
          <w:b/>
          <w:bCs/>
          <w:sz w:val="24"/>
          <w:szCs w:val="24"/>
          <w:lang w:eastAsia="da-DK"/>
        </w:rPr>
        <w:t>zu</w:t>
      </w:r>
      <w:proofErr w:type="spellEnd"/>
      <w:r w:rsidRPr="0044040F">
        <w:rPr>
          <w:rFonts w:ascii="Verdana" w:eastAsia="Times New Roman" w:hAnsi="Verdana" w:cs="Times New Roman"/>
          <w:b/>
          <w:bCs/>
          <w:sz w:val="24"/>
          <w:szCs w:val="24"/>
          <w:lang w:eastAsia="da-DK"/>
        </w:rPr>
        <w:t xml:space="preserve"> </w:t>
      </w:r>
      <w:proofErr w:type="spellStart"/>
      <w:r w:rsidRPr="0044040F">
        <w:rPr>
          <w:rFonts w:ascii="Verdana" w:eastAsia="Times New Roman" w:hAnsi="Verdana" w:cs="Times New Roman"/>
          <w:b/>
          <w:bCs/>
          <w:sz w:val="24"/>
          <w:szCs w:val="24"/>
          <w:lang w:eastAsia="da-DK"/>
        </w:rPr>
        <w:t>Russland</w:t>
      </w:r>
      <w:proofErr w:type="spellEnd"/>
      <w:r w:rsidRPr="0044040F">
        <w:rPr>
          <w:rFonts w:ascii="Verdana" w:eastAsia="Times New Roman" w:hAnsi="Verdana" w:cs="Times New Roman"/>
          <w:b/>
          <w:bCs/>
          <w:sz w:val="24"/>
          <w:szCs w:val="24"/>
          <w:lang w:eastAsia="da-DK"/>
        </w:rPr>
        <w:t xml:space="preserve"> (5.12.2021)</w:t>
      </w:r>
    </w:p>
    <w:p w14:paraId="581A3831"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eastAsia="da-DK"/>
        </w:rPr>
      </w:pPr>
      <w:hyperlink r:id="rId6" w:tgtFrame="_blank" w:history="1">
        <w:r w:rsidRPr="0044040F">
          <w:rPr>
            <w:rFonts w:ascii="Verdana" w:eastAsia="Times New Roman" w:hAnsi="Verdana" w:cs="Times New Roman"/>
            <w:color w:val="1155CC"/>
            <w:sz w:val="24"/>
            <w:szCs w:val="24"/>
            <w:u w:val="single"/>
            <w:lang w:eastAsia="da-DK"/>
          </w:rPr>
          <w:t>https://www.global-review.info/2021/12/06/raus-aus-der-eskalationsspirale-fuer-einen-neuanfang-im-verhaeltnis-zu-russland-5-12-2021-aufruf-ehemaliger-deutscher-generaele-und-botschafter/</w:t>
        </w:r>
      </w:hyperlink>
    </w:p>
    <w:p w14:paraId="00EA99D4"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lang w:val="en-US" w:eastAsia="da-DK"/>
        </w:rPr>
        <w:lastRenderedPageBreak/>
        <w:t>3)</w:t>
      </w:r>
    </w:p>
    <w:p w14:paraId="431C0E51"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European Leadership Network – ELN</w:t>
      </w:r>
    </w:p>
    <w:p w14:paraId="265E0B07"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hyperlink r:id="rId7" w:tgtFrame="_blank" w:history="1">
        <w:r w:rsidRPr="0044040F">
          <w:rPr>
            <w:rFonts w:ascii="Verdana" w:eastAsia="Times New Roman" w:hAnsi="Verdana" w:cs="Times New Roman"/>
            <w:color w:val="1155CC"/>
            <w:sz w:val="24"/>
            <w:szCs w:val="24"/>
            <w:u w:val="single"/>
            <w:lang w:val="en-US" w:eastAsia="da-DK"/>
          </w:rPr>
          <w:t>https://www.europeanleadershipnetwork.org/group-statement/the-expert-dialogue-on-nato-russia-risk-reduction-seven-recommendations/</w:t>
        </w:r>
      </w:hyperlink>
    </w:p>
    <w:p w14:paraId="00D9C312"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4)</w:t>
      </w:r>
    </w:p>
    <w:p w14:paraId="3D1D2D81" w14:textId="77777777" w:rsidR="0044040F" w:rsidRPr="0044040F" w:rsidRDefault="0044040F" w:rsidP="0044040F">
      <w:pPr>
        <w:shd w:val="clear" w:color="auto" w:fill="FFFFFF"/>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color w:val="000000"/>
          <w:sz w:val="24"/>
          <w:szCs w:val="24"/>
          <w:lang w:val="en-US" w:eastAsia="da-DK"/>
        </w:rPr>
        <w:t xml:space="preserve">Ein </w:t>
      </w:r>
      <w:proofErr w:type="spellStart"/>
      <w:r w:rsidRPr="0044040F">
        <w:rPr>
          <w:rFonts w:ascii="Verdana" w:eastAsia="Times New Roman" w:hAnsi="Verdana" w:cs="Times New Roman"/>
          <w:b/>
          <w:bCs/>
          <w:color w:val="000000"/>
          <w:sz w:val="24"/>
          <w:szCs w:val="24"/>
          <w:lang w:val="en-US" w:eastAsia="da-DK"/>
        </w:rPr>
        <w:t>Appell</w:t>
      </w:r>
      <w:proofErr w:type="spellEnd"/>
      <w:r w:rsidRPr="0044040F">
        <w:rPr>
          <w:rFonts w:ascii="Verdana" w:eastAsia="Times New Roman" w:hAnsi="Verdana" w:cs="Times New Roman"/>
          <w:b/>
          <w:bCs/>
          <w:color w:val="000000"/>
          <w:sz w:val="24"/>
          <w:szCs w:val="24"/>
          <w:lang w:val="en-US" w:eastAsia="da-DK"/>
        </w:rPr>
        <w:t xml:space="preserve"> von IPPNW und IALANA - </w:t>
      </w:r>
      <w:proofErr w:type="spellStart"/>
      <w:r w:rsidRPr="0044040F">
        <w:rPr>
          <w:rFonts w:ascii="Verdana" w:eastAsia="Times New Roman" w:hAnsi="Verdana" w:cs="Times New Roman"/>
          <w:b/>
          <w:bCs/>
          <w:color w:val="000000"/>
          <w:sz w:val="24"/>
          <w:szCs w:val="24"/>
          <w:lang w:val="en-US" w:eastAsia="da-DK"/>
        </w:rPr>
        <w:t>Diplomatie</w:t>
      </w:r>
      <w:proofErr w:type="spellEnd"/>
      <w:r w:rsidRPr="0044040F">
        <w:rPr>
          <w:rFonts w:ascii="Verdana" w:eastAsia="Times New Roman" w:hAnsi="Verdana" w:cs="Times New Roman"/>
          <w:b/>
          <w:bCs/>
          <w:color w:val="000000"/>
          <w:sz w:val="24"/>
          <w:szCs w:val="24"/>
          <w:lang w:val="en-US" w:eastAsia="da-DK"/>
        </w:rPr>
        <w:t xml:space="preserve"> </w:t>
      </w:r>
      <w:proofErr w:type="spellStart"/>
      <w:r w:rsidRPr="0044040F">
        <w:rPr>
          <w:rFonts w:ascii="Verdana" w:eastAsia="Times New Roman" w:hAnsi="Verdana" w:cs="Times New Roman"/>
          <w:b/>
          <w:bCs/>
          <w:color w:val="000000"/>
          <w:sz w:val="24"/>
          <w:szCs w:val="24"/>
          <w:lang w:val="en-US" w:eastAsia="da-DK"/>
        </w:rPr>
        <w:t>statt</w:t>
      </w:r>
      <w:proofErr w:type="spellEnd"/>
      <w:r w:rsidRPr="0044040F">
        <w:rPr>
          <w:rFonts w:ascii="Verdana" w:eastAsia="Times New Roman" w:hAnsi="Verdana" w:cs="Times New Roman"/>
          <w:b/>
          <w:bCs/>
          <w:color w:val="000000"/>
          <w:sz w:val="24"/>
          <w:szCs w:val="24"/>
          <w:lang w:val="en-US" w:eastAsia="da-DK"/>
        </w:rPr>
        <w:t xml:space="preserve"> </w:t>
      </w:r>
      <w:proofErr w:type="spellStart"/>
      <w:r w:rsidRPr="0044040F">
        <w:rPr>
          <w:rFonts w:ascii="Verdana" w:eastAsia="Times New Roman" w:hAnsi="Verdana" w:cs="Times New Roman"/>
          <w:b/>
          <w:bCs/>
          <w:color w:val="000000"/>
          <w:sz w:val="24"/>
          <w:szCs w:val="24"/>
          <w:lang w:val="en-US" w:eastAsia="da-DK"/>
        </w:rPr>
        <w:t>Kriegsvorbereitung</w:t>
      </w:r>
      <w:proofErr w:type="spellEnd"/>
      <w:r w:rsidRPr="0044040F">
        <w:rPr>
          <w:rFonts w:ascii="Verdana" w:eastAsia="Times New Roman" w:hAnsi="Verdana" w:cs="Times New Roman"/>
          <w:b/>
          <w:bCs/>
          <w:color w:val="000000"/>
          <w:sz w:val="24"/>
          <w:szCs w:val="24"/>
          <w:lang w:val="en-US" w:eastAsia="da-DK"/>
        </w:rPr>
        <w:t xml:space="preserve">, </w:t>
      </w:r>
      <w:proofErr w:type="spellStart"/>
      <w:r w:rsidRPr="0044040F">
        <w:rPr>
          <w:rFonts w:ascii="Verdana" w:eastAsia="Times New Roman" w:hAnsi="Verdana" w:cs="Times New Roman"/>
          <w:b/>
          <w:bCs/>
          <w:color w:val="000000"/>
          <w:sz w:val="24"/>
          <w:szCs w:val="24"/>
          <w:lang w:val="en-US" w:eastAsia="da-DK"/>
        </w:rPr>
        <w:t>Anfang</w:t>
      </w:r>
      <w:proofErr w:type="spellEnd"/>
      <w:r w:rsidRPr="0044040F">
        <w:rPr>
          <w:rFonts w:ascii="Verdana" w:eastAsia="Times New Roman" w:hAnsi="Verdana" w:cs="Times New Roman"/>
          <w:b/>
          <w:bCs/>
          <w:color w:val="000000"/>
          <w:sz w:val="24"/>
          <w:szCs w:val="24"/>
          <w:lang w:val="en-US" w:eastAsia="da-DK"/>
        </w:rPr>
        <w:t xml:space="preserve"> </w:t>
      </w:r>
      <w:proofErr w:type="spellStart"/>
      <w:r w:rsidRPr="0044040F">
        <w:rPr>
          <w:rFonts w:ascii="Verdana" w:eastAsia="Times New Roman" w:hAnsi="Verdana" w:cs="Times New Roman"/>
          <w:b/>
          <w:bCs/>
          <w:color w:val="000000"/>
          <w:sz w:val="24"/>
          <w:szCs w:val="24"/>
          <w:lang w:val="en-US" w:eastAsia="da-DK"/>
        </w:rPr>
        <w:t>Februar</w:t>
      </w:r>
      <w:proofErr w:type="spellEnd"/>
      <w:r w:rsidRPr="0044040F">
        <w:rPr>
          <w:rFonts w:ascii="Verdana" w:eastAsia="Times New Roman" w:hAnsi="Verdana" w:cs="Times New Roman"/>
          <w:b/>
          <w:bCs/>
          <w:color w:val="000000"/>
          <w:sz w:val="24"/>
          <w:szCs w:val="24"/>
          <w:lang w:val="en-US" w:eastAsia="da-DK"/>
        </w:rPr>
        <w:t>, 2022</w:t>
      </w:r>
    </w:p>
    <w:p w14:paraId="23678EE6" w14:textId="77777777" w:rsidR="0044040F" w:rsidRPr="0044040F" w:rsidRDefault="0044040F" w:rsidP="0044040F">
      <w:pPr>
        <w:shd w:val="clear" w:color="auto" w:fill="FFFFFF"/>
        <w:spacing w:before="100" w:beforeAutospacing="1" w:after="0" w:line="240" w:lineRule="auto"/>
        <w:rPr>
          <w:rFonts w:ascii="Times New Roman" w:eastAsia="Times New Roman" w:hAnsi="Times New Roman" w:cs="Times New Roman"/>
          <w:sz w:val="24"/>
          <w:szCs w:val="24"/>
          <w:lang w:val="en-US" w:eastAsia="da-DK"/>
        </w:rPr>
      </w:pPr>
      <w:hyperlink r:id="rId8" w:tgtFrame="_blank" w:history="1">
        <w:r w:rsidRPr="0044040F">
          <w:rPr>
            <w:rFonts w:ascii="Verdana" w:eastAsia="Times New Roman" w:hAnsi="Verdana" w:cs="Times New Roman"/>
            <w:color w:val="1155CC"/>
            <w:sz w:val="24"/>
            <w:szCs w:val="24"/>
            <w:u w:val="single"/>
            <w:lang w:val="en-US" w:eastAsia="da-DK"/>
          </w:rPr>
          <w:t>https://www.ippnw.de/index.php?id=1108&amp;</w:t>
        </w:r>
      </w:hyperlink>
    </w:p>
    <w:p w14:paraId="56E1D51C"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5)</w:t>
      </w:r>
    </w:p>
    <w:p w14:paraId="30B97EEC"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color w:val="000000"/>
          <w:sz w:val="24"/>
          <w:szCs w:val="24"/>
          <w:lang w:val="en-US" w:eastAsia="da-DK"/>
        </w:rPr>
        <w:t>Open Letter, entitled “</w:t>
      </w:r>
      <w:r w:rsidRPr="0044040F">
        <w:rPr>
          <w:rFonts w:ascii="Times New Roman" w:eastAsia="Times New Roman" w:hAnsi="Times New Roman" w:cs="Times New Roman"/>
          <w:sz w:val="24"/>
          <w:szCs w:val="24"/>
          <w:lang w:val="en-US" w:eastAsia="da-DK"/>
        </w:rPr>
        <w:t>Fulfil the NPT: From nuclear threats to human security</w:t>
      </w:r>
      <w:r w:rsidRPr="0044040F">
        <w:rPr>
          <w:rFonts w:ascii="Verdana" w:eastAsia="Times New Roman" w:hAnsi="Verdana" w:cs="Times New Roman"/>
          <w:b/>
          <w:bCs/>
          <w:color w:val="000000"/>
          <w:sz w:val="24"/>
          <w:szCs w:val="24"/>
          <w:lang w:val="en-US" w:eastAsia="da-DK"/>
        </w:rPr>
        <w:t>” – January 24</w:t>
      </w:r>
      <w:r w:rsidRPr="0044040F">
        <w:rPr>
          <w:rFonts w:ascii="Verdana" w:eastAsia="Times New Roman" w:hAnsi="Verdana" w:cs="Times New Roman"/>
          <w:b/>
          <w:bCs/>
          <w:color w:val="000000"/>
          <w:sz w:val="24"/>
          <w:szCs w:val="24"/>
          <w:vertAlign w:val="superscript"/>
          <w:lang w:val="en-US" w:eastAsia="da-DK"/>
        </w:rPr>
        <w:t>th</w:t>
      </w:r>
      <w:r w:rsidRPr="0044040F">
        <w:rPr>
          <w:rFonts w:ascii="Verdana" w:eastAsia="Times New Roman" w:hAnsi="Verdana" w:cs="Times New Roman"/>
          <w:b/>
          <w:bCs/>
          <w:color w:val="000000"/>
          <w:sz w:val="24"/>
          <w:szCs w:val="24"/>
          <w:lang w:val="en-US" w:eastAsia="da-DK"/>
        </w:rPr>
        <w:t>, 2022</w:t>
      </w:r>
    </w:p>
    <w:p w14:paraId="5746DEDA"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hyperlink r:id="rId9" w:tgtFrame="_blank" w:history="1">
        <w:r w:rsidRPr="0044040F">
          <w:rPr>
            <w:rFonts w:ascii="Verdana" w:eastAsia="Times New Roman" w:hAnsi="Verdana" w:cs="Times New Roman"/>
            <w:color w:val="1155CC"/>
            <w:sz w:val="24"/>
            <w:szCs w:val="24"/>
            <w:u w:val="single"/>
            <w:lang w:val="en-US" w:eastAsia="da-DK"/>
          </w:rPr>
          <w:t>https://nofirstuse.global/wp-content/uploads/2022/01/NPT-Open-Letter-plus-list-of-endorsers.pdf</w:t>
        </w:r>
      </w:hyperlink>
    </w:p>
    <w:p w14:paraId="54E03719"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hyperlink r:id="rId10" w:tgtFrame="_blank" w:history="1">
        <w:r w:rsidRPr="0044040F">
          <w:rPr>
            <w:rFonts w:ascii="Verdana" w:eastAsia="Times New Roman" w:hAnsi="Verdana" w:cs="Times New Roman"/>
            <w:color w:val="1155CC"/>
            <w:sz w:val="24"/>
            <w:szCs w:val="24"/>
            <w:u w:val="single"/>
            <w:lang w:val="en-US" w:eastAsia="da-DK"/>
          </w:rPr>
          <w:t>https://www.worldfuturecouncil.org/open-letter-adopt-policies-to-eliminate-nuclear-weapons/</w:t>
        </w:r>
      </w:hyperlink>
    </w:p>
    <w:p w14:paraId="38AE951F" w14:textId="77777777" w:rsidR="0044040F" w:rsidRPr="0044040F" w:rsidRDefault="0044040F" w:rsidP="0044040F">
      <w:pPr>
        <w:spacing w:before="100" w:beforeAutospacing="1" w:after="0"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6)</w:t>
      </w:r>
    </w:p>
    <w:p w14:paraId="1C9B9457" w14:textId="77777777" w:rsidR="0044040F" w:rsidRPr="0044040F" w:rsidRDefault="0044040F" w:rsidP="0044040F">
      <w:pPr>
        <w:spacing w:before="100" w:beforeAutospacing="1" w:after="100" w:afterAutospacing="1" w:line="240" w:lineRule="auto"/>
        <w:rPr>
          <w:rFonts w:ascii="Times New Roman" w:eastAsia="Times New Roman" w:hAnsi="Times New Roman" w:cs="Times New Roman"/>
          <w:sz w:val="24"/>
          <w:szCs w:val="24"/>
          <w:lang w:val="en-US" w:eastAsia="da-DK"/>
        </w:rPr>
      </w:pPr>
      <w:r w:rsidRPr="0044040F">
        <w:rPr>
          <w:rFonts w:ascii="Verdana" w:eastAsia="Times New Roman" w:hAnsi="Verdana" w:cs="Times New Roman"/>
          <w:b/>
          <w:bCs/>
          <w:sz w:val="24"/>
          <w:szCs w:val="24"/>
          <w:lang w:val="en-US" w:eastAsia="da-DK"/>
        </w:rPr>
        <w:t>Voices of Religious Youth on Ukraine to All World Leaders</w:t>
      </w:r>
    </w:p>
    <w:p w14:paraId="17968B6D" w14:textId="77777777" w:rsidR="0044040F" w:rsidRPr="0044040F" w:rsidRDefault="0044040F" w:rsidP="0044040F">
      <w:pPr>
        <w:spacing w:before="100" w:beforeAutospacing="1" w:after="100" w:afterAutospacing="1" w:line="240" w:lineRule="auto"/>
        <w:rPr>
          <w:rFonts w:ascii="Times New Roman" w:eastAsia="Times New Roman" w:hAnsi="Times New Roman" w:cs="Times New Roman"/>
          <w:sz w:val="24"/>
          <w:szCs w:val="24"/>
          <w:lang w:val="en-US" w:eastAsia="da-DK"/>
        </w:rPr>
      </w:pPr>
      <w:hyperlink r:id="rId11" w:tgtFrame="_blank" w:history="1">
        <w:r w:rsidRPr="0044040F">
          <w:rPr>
            <w:rFonts w:ascii="Times New Roman" w:eastAsia="Times New Roman" w:hAnsi="Times New Roman" w:cs="Times New Roman"/>
            <w:color w:val="1155CC"/>
            <w:sz w:val="24"/>
            <w:szCs w:val="24"/>
            <w:u w:val="single"/>
            <w:lang w:val="en-US" w:eastAsia="da-DK"/>
          </w:rPr>
          <w:t>https://www.rfp.org/voice-of-religious-youth-on-ukraine-to-all-world-leaders/</w:t>
        </w:r>
      </w:hyperlink>
    </w:p>
    <w:p w14:paraId="4FCDDC84" w14:textId="77777777" w:rsidR="00FC215F" w:rsidRPr="0044040F" w:rsidRDefault="00FC215F">
      <w:pPr>
        <w:rPr>
          <w:lang w:val="en-US"/>
        </w:rPr>
      </w:pPr>
    </w:p>
    <w:sectPr w:rsidR="00FC215F" w:rsidRPr="004404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0F"/>
    <w:rsid w:val="0044040F"/>
    <w:rsid w:val="00FC21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AC55"/>
  <w15:chartTrackingRefBased/>
  <w15:docId w15:val="{5A2D97E2-45A1-4564-AB57-4EEEFE8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404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440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4">
      <w:bodyDiv w:val="1"/>
      <w:marLeft w:val="0"/>
      <w:marRight w:val="0"/>
      <w:marTop w:val="0"/>
      <w:marBottom w:val="0"/>
      <w:divBdr>
        <w:top w:val="none" w:sz="0" w:space="0" w:color="auto"/>
        <w:left w:val="none" w:sz="0" w:space="0" w:color="auto"/>
        <w:bottom w:val="none" w:sz="0" w:space="0" w:color="auto"/>
        <w:right w:val="none" w:sz="0" w:space="0" w:color="auto"/>
      </w:divBdr>
      <w:divsChild>
        <w:div w:id="99033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nw.de/index.php?id=1108&am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uropeanleadershipnetwork.org/group-statement/the-expert-dialogue-on-nato-russia-risk-reduction-seven-recommend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obal-review.info/2021/12/06/raus-aus-der-eskalationsspirale-fuer-einen-neuanfang-im-verhaeltnis-zu-russland-5-12-2021-aufruf-ehemaliger-deutscher-generaele-und-botschafter/" TargetMode="External"/><Relationship Id="rId11" Type="http://schemas.openxmlformats.org/officeDocument/2006/relationships/hyperlink" Target="https://www.rfp.org/voice-of-religious-youth-on-ukraine-to-all-world-leaders/" TargetMode="External"/><Relationship Id="rId5" Type="http://schemas.openxmlformats.org/officeDocument/2006/relationships/hyperlink" Target="https://peace-dividend.org/" TargetMode="External"/><Relationship Id="rId10" Type="http://schemas.openxmlformats.org/officeDocument/2006/relationships/hyperlink" Target="https://www.worldfuturecouncil.org/open-letter-adopt-policies-to-eliminate-nuclear-weapons/" TargetMode="External"/><Relationship Id="rId4" Type="http://schemas.openxmlformats.org/officeDocument/2006/relationships/hyperlink" Target="https://www.ikff.no/fakta-og-publikasjoner/boker-og-hefter/" TargetMode="External"/><Relationship Id="rId9" Type="http://schemas.openxmlformats.org/officeDocument/2006/relationships/hyperlink" Target="https://nofirstuse.global/wp-content/uploads/2022/01/NPT-Open-Letter-plus-list-of-endorser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944</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Paaske</dc:creator>
  <cp:keywords/>
  <dc:description/>
  <cp:lastModifiedBy>Inge Paaske</cp:lastModifiedBy>
  <cp:revision>1</cp:revision>
  <dcterms:created xsi:type="dcterms:W3CDTF">2022-03-31T20:13:00Z</dcterms:created>
  <dcterms:modified xsi:type="dcterms:W3CDTF">2022-03-31T20:24:00Z</dcterms:modified>
</cp:coreProperties>
</file>